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1E5B" w:rsidRDefault="004B4724" w:rsidP="00442536">
      <w:pPr>
        <w:jc w:val="center"/>
        <w:rPr>
          <w:rFonts w:ascii="宋体" w:hAnsi="宋体" w:hint="eastAsia"/>
          <w:b/>
          <w:sz w:val="32"/>
          <w:szCs w:val="32"/>
        </w:rPr>
      </w:pPr>
      <w:r w:rsidRPr="004B4724">
        <w:rPr>
          <w:rFonts w:ascii="宋体" w:hAnsi="宋体" w:hint="eastAsia"/>
          <w:b/>
          <w:sz w:val="32"/>
          <w:szCs w:val="32"/>
        </w:rPr>
        <w:t>内河交通安全管理流程图</w:t>
      </w:r>
    </w:p>
    <w:p w:rsidR="004B4724" w:rsidRPr="00C1000B" w:rsidRDefault="004B4724" w:rsidP="00442536">
      <w:pPr>
        <w:jc w:val="center"/>
        <w:rPr>
          <w:rFonts w:ascii="宋体" w:hAnsi="宋体"/>
          <w:b/>
          <w:sz w:val="32"/>
          <w:szCs w:val="32"/>
        </w:rPr>
      </w:pPr>
    </w:p>
    <w:p w:rsidR="009E1E5B" w:rsidRDefault="007C13C4" w:rsidP="009E1E5B">
      <w:r>
        <w:rPr>
          <w:noProof/>
        </w:rPr>
        <w:pict>
          <v:roundrect id="_x0000_s1039" style="position:absolute;left:0;text-align:left;margin-left:132.65pt;margin-top:9.15pt;width:118.55pt;height:36.15pt;z-index:251662336;mso-position-horizontal-relative:margin" arcsize="10923f">
            <v:textbox>
              <w:txbxContent>
                <w:p w:rsidR="009E1E5B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制订方案</w:t>
                  </w:r>
                </w:p>
              </w:txbxContent>
            </v:textbox>
            <w10:wrap anchorx="margin"/>
          </v:roundrect>
        </w:pict>
      </w:r>
    </w:p>
    <w:p w:rsidR="009E1E5B" w:rsidRDefault="009E1E5B" w:rsidP="009E1E5B"/>
    <w:p w:rsidR="009E1E5B" w:rsidRDefault="007C13C4" w:rsidP="009E1E5B"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42" type="#_x0000_t32" style="position:absolute;left:0;text-align:left;margin-left:192.75pt;margin-top:14.1pt;width:.05pt;height:37.35pt;z-index:251665408" o:connectortype="straight">
            <v:stroke endarrow="block"/>
          </v:shape>
        </w:pict>
      </w:r>
    </w:p>
    <w:p w:rsidR="009E1E5B" w:rsidRDefault="009E1E5B" w:rsidP="009E1E5B"/>
    <w:p w:rsidR="009E1E5B" w:rsidRDefault="009E1E5B" w:rsidP="009E1E5B"/>
    <w:p w:rsidR="009E1E5B" w:rsidRDefault="007C13C4" w:rsidP="009E1E5B">
      <w:r>
        <w:rPr>
          <w:noProof/>
        </w:rPr>
        <w:pict>
          <v:roundrect id="_x0000_s1041" style="position:absolute;left:0;text-align:left;margin-left:132.65pt;margin-top:4.65pt;width:118.55pt;height:36.15pt;z-index:251664384;mso-position-horizontal-relative:margin" arcsize="10923f">
            <v:textbox>
              <w:txbxContent>
                <w:p w:rsidR="009E1E5B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审核方案方案</w:t>
                  </w:r>
                </w:p>
              </w:txbxContent>
            </v:textbox>
            <w10:wrap anchorx="margin"/>
          </v:roundrect>
        </w:pict>
      </w:r>
    </w:p>
    <w:p w:rsidR="009E1E5B" w:rsidRDefault="009E1E5B" w:rsidP="009E1E5B"/>
    <w:p w:rsidR="009E1E5B" w:rsidRDefault="007C13C4" w:rsidP="009E1E5B">
      <w:r>
        <w:rPr>
          <w:noProof/>
        </w:rPr>
        <w:pict>
          <v:shape id="_x0000_s1040" type="#_x0000_t32" style="position:absolute;left:0;text-align:left;margin-left:192.8pt;margin-top:9.6pt;width:0;height:32.1pt;z-index:251663360" o:connectortype="straight">
            <v:stroke endarrow="block"/>
          </v:shape>
        </w:pict>
      </w:r>
    </w:p>
    <w:p w:rsidR="009E1E5B" w:rsidRDefault="009E1E5B" w:rsidP="009E1E5B"/>
    <w:p w:rsidR="009E1E5B" w:rsidRDefault="007C13C4" w:rsidP="009E1E5B">
      <w:r>
        <w:rPr>
          <w:noProof/>
        </w:rPr>
        <w:pict>
          <v:rect id="_x0000_s1037" style="position:absolute;left:0;text-align:left;margin-left:137.85pt;margin-top:10.5pt;width:113.35pt;height:38.7pt;z-index:251660288;mso-position-horizontal-relative:margin">
            <v:textbox>
              <w:txbxContent>
                <w:p w:rsidR="009E1E5B" w:rsidRPr="004C14D3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确定方案</w:t>
                  </w:r>
                </w:p>
              </w:txbxContent>
            </v:textbox>
            <w10:wrap anchorx="margin"/>
          </v:rect>
        </w:pict>
      </w:r>
    </w:p>
    <w:p w:rsidR="009E1E5B" w:rsidRDefault="009E1E5B" w:rsidP="009E1E5B"/>
    <w:p w:rsidR="009E1E5B" w:rsidRPr="005F11B0" w:rsidRDefault="009E1E5B" w:rsidP="009E1E5B"/>
    <w:p w:rsidR="009E1E5B" w:rsidRDefault="007C13C4" w:rsidP="009E1E5B">
      <w:r>
        <w:rPr>
          <w:noProof/>
        </w:rPr>
        <w:pict>
          <v:shape id="_x0000_s1038" type="#_x0000_t32" style="position:absolute;left:0;text-align:left;margin-left:192.8pt;margin-top:2.4pt;width:0;height:39.1pt;z-index:251661312" o:connectortype="straight">
            <v:stroke endarrow="block"/>
          </v:shape>
        </w:pict>
      </w:r>
    </w:p>
    <w:p w:rsidR="00442536" w:rsidRPr="000908AA" w:rsidRDefault="00442536" w:rsidP="00442536"/>
    <w:p w:rsidR="00665E9E" w:rsidRDefault="004B4724">
      <w:r>
        <w:rPr>
          <w:noProof/>
        </w:rPr>
        <w:pict>
          <v:roundrect id="_x0000_s1046" style="position:absolute;left:0;text-align:left;margin-left:132.65pt;margin-top:85.55pt;width:130.6pt;height:36.15pt;z-index:251668480;mso-position-horizontal-relative:margin" arcsize="10923f">
            <v:textbox>
              <w:txbxContent>
                <w:p w:rsidR="004B4724" w:rsidRDefault="004B4724" w:rsidP="004B4724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发现安全问题，及时解决</w:t>
                  </w:r>
                </w:p>
              </w:txbxContent>
            </v:textbox>
            <w10:wrap anchorx="margin"/>
          </v:roundrect>
        </w:pict>
      </w:r>
      <w:r>
        <w:rPr>
          <w:noProof/>
        </w:rPr>
        <w:pict>
          <v:shape id="_x0000_s1045" type="#_x0000_t32" style="position:absolute;left:0;text-align:left;margin-left:187.5pt;margin-top:46.45pt;width:0;height:39.1pt;z-index:251667456" o:connectortype="straight">
            <v:stroke endarrow="block"/>
          </v:shape>
        </w:pict>
      </w:r>
      <w:r w:rsidR="007C13C4">
        <w:rPr>
          <w:noProof/>
        </w:rPr>
        <w:pict>
          <v:roundrect id="_x0000_s1043" style="position:absolute;left:0;text-align:left;margin-left:137.85pt;margin-top:10.3pt;width:118.55pt;height:36.15pt;z-index:251666432;mso-position-horizontal-relative:margin" arcsize="10923f">
            <v:textbox>
              <w:txbxContent>
                <w:p w:rsidR="009E1E5B" w:rsidRDefault="009E1E5B" w:rsidP="009E1E5B">
                  <w:pPr>
                    <w:spacing w:line="360" w:lineRule="auto"/>
                    <w:jc w:val="center"/>
                  </w:pPr>
                  <w:r>
                    <w:rPr>
                      <w:rFonts w:hint="eastAsia"/>
                    </w:rPr>
                    <w:t>组织实施</w:t>
                  </w:r>
                </w:p>
              </w:txbxContent>
            </v:textbox>
            <w10:wrap anchorx="margin"/>
          </v:roundrect>
        </w:pict>
      </w:r>
    </w:p>
    <w:sectPr w:rsidR="00665E9E" w:rsidSect="00D71B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F7283" w:rsidRDefault="000F7283" w:rsidP="009E1E5B">
      <w:r>
        <w:separator/>
      </w:r>
    </w:p>
  </w:endnote>
  <w:endnote w:type="continuationSeparator" w:id="1">
    <w:p w:rsidR="000F7283" w:rsidRDefault="000F7283" w:rsidP="009E1E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F7283" w:rsidRDefault="000F7283" w:rsidP="009E1E5B">
      <w:r>
        <w:separator/>
      </w:r>
    </w:p>
  </w:footnote>
  <w:footnote w:type="continuationSeparator" w:id="1">
    <w:p w:rsidR="000F7283" w:rsidRDefault="000F7283" w:rsidP="009E1E5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42536"/>
    <w:rsid w:val="000B572A"/>
    <w:rsid w:val="000F7283"/>
    <w:rsid w:val="00442536"/>
    <w:rsid w:val="004B4724"/>
    <w:rsid w:val="00665E9E"/>
    <w:rsid w:val="007C13C4"/>
    <w:rsid w:val="007F385B"/>
    <w:rsid w:val="009E1E5B"/>
    <w:rsid w:val="00AA3F21"/>
    <w:rsid w:val="00C66E28"/>
    <w:rsid w:val="00D71BFB"/>
    <w:rsid w:val="00D733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  <o:rules v:ext="edit">
        <o:r id="V:Rule4" type="connector" idref="#_x0000_s1042"/>
        <o:r id="V:Rule5" type="connector" idref="#_x0000_s1038"/>
        <o:r id="V:Rule6" type="connector" idref="#_x0000_s1040"/>
        <o:r id="V:Rule7" type="connector" idref="#_x0000_s1045"/>
      </o:rules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4253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E1E5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E1E5B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E1E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E1E5B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4</cp:revision>
  <dcterms:created xsi:type="dcterms:W3CDTF">2015-06-17T09:19:00Z</dcterms:created>
  <dcterms:modified xsi:type="dcterms:W3CDTF">2015-06-23T07:15:00Z</dcterms:modified>
</cp:coreProperties>
</file>